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E54" w:rsidRDefault="008A4E54" w:rsidP="008A4E5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682B">
        <w:rPr>
          <w:rFonts w:ascii="Times New Roman" w:hAnsi="Times New Roman" w:cs="Times New Roman"/>
          <w:b/>
          <w:sz w:val="24"/>
          <w:szCs w:val="24"/>
        </w:rPr>
        <w:t>Таблица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682B">
        <w:rPr>
          <w:rFonts w:ascii="Times New Roman" w:hAnsi="Times New Roman" w:cs="Times New Roman"/>
          <w:sz w:val="24"/>
          <w:szCs w:val="24"/>
        </w:rPr>
        <w:t>Сводная таблица исследований по использованию миРНК в иммунотерапии рака</w:t>
      </w:r>
    </w:p>
    <w:p w:rsidR="008A4E54" w:rsidRPr="008F682B" w:rsidRDefault="008A4E54" w:rsidP="008A4E5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F682B">
        <w:rPr>
          <w:rFonts w:ascii="Times New Roman" w:hAnsi="Times New Roman" w:cs="Times New Roman"/>
          <w:b/>
          <w:sz w:val="24"/>
          <w:szCs w:val="24"/>
          <w:lang w:val="en-US"/>
        </w:rPr>
        <w:t>Table 1.</w:t>
      </w:r>
      <w:r w:rsidRPr="008F682B">
        <w:rPr>
          <w:rFonts w:ascii="Times New Roman" w:hAnsi="Times New Roman" w:cs="Times New Roman"/>
          <w:sz w:val="24"/>
          <w:szCs w:val="24"/>
          <w:lang w:val="en-US"/>
        </w:rPr>
        <w:t xml:space="preserve"> Summary of studies on the use of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F682B">
        <w:rPr>
          <w:rFonts w:ascii="Times New Roman" w:hAnsi="Times New Roman" w:cs="Times New Roman"/>
          <w:sz w:val="24"/>
          <w:szCs w:val="24"/>
          <w:lang w:val="en-US"/>
        </w:rPr>
        <w:t>iRNA in cancer immunotherapy</w:t>
      </w:r>
    </w:p>
    <w:tbl>
      <w:tblPr>
        <w:tblStyle w:val="a3"/>
        <w:tblW w:w="11199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2126"/>
        <w:gridCol w:w="2552"/>
        <w:gridCol w:w="2268"/>
        <w:gridCol w:w="1134"/>
      </w:tblGrid>
      <w:tr w:rsidR="008A4E54" w:rsidRPr="008F682B" w:rsidTr="003152D7">
        <w:tc>
          <w:tcPr>
            <w:tcW w:w="1418" w:type="dxa"/>
          </w:tcPr>
          <w:p w:rsidR="008A4E54" w:rsidRPr="003152D7" w:rsidRDefault="008A4E54" w:rsidP="00540EDA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F682B">
              <w:rPr>
                <w:rFonts w:ascii="Times New Roman" w:hAnsi="Times New Roman" w:cs="Times New Roman"/>
              </w:rPr>
              <w:t>Вид</w:t>
            </w:r>
            <w:r w:rsidRPr="003152D7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F682B">
              <w:rPr>
                <w:rFonts w:ascii="Times New Roman" w:hAnsi="Times New Roman" w:cs="Times New Roman"/>
              </w:rPr>
              <w:t>опухоли</w:t>
            </w:r>
          </w:p>
          <w:p w:rsidR="003152D7" w:rsidRPr="003152D7" w:rsidRDefault="003152D7" w:rsidP="00540EDA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3152D7">
              <w:rPr>
                <w:rFonts w:ascii="Times New Roman" w:hAnsi="Times New Roman" w:cs="Times New Roman"/>
                <w:lang w:val="en-US"/>
              </w:rPr>
              <w:t>Type of tumor</w:t>
            </w:r>
          </w:p>
        </w:tc>
        <w:tc>
          <w:tcPr>
            <w:tcW w:w="1701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</w:rPr>
            </w:pPr>
            <w:r w:rsidRPr="008F682B">
              <w:rPr>
                <w:rFonts w:ascii="Times New Roman" w:hAnsi="Times New Roman" w:cs="Times New Roman"/>
              </w:rPr>
              <w:t>Модель</w:t>
            </w:r>
          </w:p>
          <w:p w:rsidR="003152D7" w:rsidRPr="003152D7" w:rsidRDefault="003152D7" w:rsidP="00540EDA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Model</w:t>
            </w:r>
          </w:p>
        </w:tc>
        <w:tc>
          <w:tcPr>
            <w:tcW w:w="2126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</w:rPr>
              <w:t>Целевой ген/путь</w:t>
            </w:r>
          </w:p>
          <w:p w:rsidR="003152D7" w:rsidRPr="006A2231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Target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gene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pathway</w:t>
            </w:r>
            <w:proofErr w:type="spellEnd"/>
          </w:p>
        </w:tc>
        <w:tc>
          <w:tcPr>
            <w:tcW w:w="2552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</w:rPr>
              <w:t>Иммуномодулирующий эффект</w:t>
            </w:r>
          </w:p>
          <w:p w:rsidR="003152D7" w:rsidRPr="006A2231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Immunomodulatory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effect</w:t>
            </w:r>
            <w:proofErr w:type="spellEnd"/>
          </w:p>
        </w:tc>
        <w:tc>
          <w:tcPr>
            <w:tcW w:w="2268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</w:rPr>
              <w:t>Противоопухолевый эффект</w:t>
            </w:r>
          </w:p>
          <w:p w:rsidR="003152D7" w:rsidRPr="006A2231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Antitumor</w:t>
            </w:r>
            <w:r w:rsidRPr="003152D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effect</w:t>
            </w:r>
            <w:proofErr w:type="spellEnd"/>
          </w:p>
        </w:tc>
        <w:tc>
          <w:tcPr>
            <w:tcW w:w="1134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404040"/>
                <w:shd w:val="clear" w:color="auto" w:fill="FFFFFF"/>
              </w:rPr>
            </w:pPr>
            <w:r w:rsidRPr="008F682B">
              <w:rPr>
                <w:rFonts w:ascii="Times New Roman" w:hAnsi="Times New Roman" w:cs="Times New Roman"/>
                <w:color w:val="404040"/>
                <w:shd w:val="clear" w:color="auto" w:fill="FFFFFF"/>
              </w:rPr>
              <w:t xml:space="preserve">Ссылка </w:t>
            </w:r>
          </w:p>
          <w:p w:rsidR="003152D7" w:rsidRPr="003152D7" w:rsidRDefault="003152D7" w:rsidP="00540EDA">
            <w:pPr>
              <w:jc w:val="both"/>
              <w:rPr>
                <w:rFonts w:ascii="Times New Roman" w:hAnsi="Times New Roman" w:cs="Times New Roman"/>
                <w:color w:val="404040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color w:val="404040"/>
                <w:shd w:val="clear" w:color="auto" w:fill="FFFFFF"/>
                <w:lang w:val="en-US"/>
              </w:rPr>
              <w:t>Reference</w:t>
            </w:r>
          </w:p>
        </w:tc>
      </w:tr>
      <w:tr w:rsidR="008A4E54" w:rsidRPr="008F682B" w:rsidTr="003152D7">
        <w:tc>
          <w:tcPr>
            <w:tcW w:w="1418" w:type="dxa"/>
            <w:vMerge w:val="restart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</w:rPr>
              <w:t>Рак молочной железы</w:t>
            </w:r>
          </w:p>
          <w:p w:rsidR="003152D7" w:rsidRPr="006A2231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Breast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cancer</w:t>
            </w:r>
            <w:proofErr w:type="spellEnd"/>
          </w:p>
        </w:tc>
        <w:tc>
          <w:tcPr>
            <w:tcW w:w="1701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4T1 (мыши)</w:t>
            </w:r>
          </w:p>
          <w:p w:rsidR="003152D7" w:rsidRPr="006A2231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</w:rPr>
              <w:t>4T1 (</w:t>
            </w: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mice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2126" w:type="dxa"/>
          </w:tcPr>
          <w:p w:rsidR="008A4E54" w:rsidRPr="006A2231" w:rsidRDefault="008A4E54" w:rsidP="003152D7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SIRP</w:t>
            </w: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α</w:t>
            </w: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 xml:space="preserve">, STAT6 + </w:t>
            </w:r>
            <w:r w:rsidR="003152D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anti</w:t>
            </w: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-PD-L1</w:t>
            </w:r>
          </w:p>
        </w:tc>
        <w:tc>
          <w:tcPr>
            <w:tcW w:w="2552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Трансформация макрофагов в М1-фенотип, снижение IL-10, повышение TNF-α</w:t>
            </w:r>
          </w:p>
          <w:p w:rsidR="003152D7" w:rsidRPr="003152D7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t>Transformation of macrophages to M1 phenotype, decrease in IL-10, increase in TNF-</w:t>
            </w:r>
            <w:r w:rsidRPr="003152D7">
              <w:rPr>
                <w:rFonts w:ascii="Times New Roman" w:hAnsi="Times New Roman" w:cs="Times New Roman"/>
                <w:color w:val="000000" w:themeColor="text1"/>
              </w:rPr>
              <w:t>α</w:t>
            </w:r>
          </w:p>
        </w:tc>
        <w:tc>
          <w:tcPr>
            <w:tcW w:w="2268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Усиление фагоцитоза опухолевых клеток и снижение их пролиферации</w:t>
            </w:r>
          </w:p>
          <w:p w:rsidR="003152D7" w:rsidRPr="003152D7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t>Increased phagocytosis of tumor cells and decreased proliferation</w:t>
            </w:r>
          </w:p>
        </w:tc>
        <w:tc>
          <w:tcPr>
            <w:tcW w:w="1134" w:type="dxa"/>
          </w:tcPr>
          <w:p w:rsidR="008A4E54" w:rsidRPr="008F682B" w:rsidRDefault="008A4E54" w:rsidP="00540EDA">
            <w:pPr>
              <w:jc w:val="both"/>
              <w:rPr>
                <w:rFonts w:ascii="Times New Roman" w:hAnsi="Times New Roman" w:cs="Times New Roman"/>
                <w:color w:val="404040"/>
                <w:shd w:val="clear" w:color="auto" w:fill="FFFFFF"/>
              </w:rPr>
            </w:pPr>
            <w:r w:rsidRPr="008F682B">
              <w:rPr>
                <w:rFonts w:ascii="Times New Roman" w:hAnsi="Times New Roman" w:cs="Times New Roman"/>
                <w:color w:val="404040"/>
                <w:shd w:val="clear" w:color="auto" w:fill="FFFFFF"/>
              </w:rPr>
              <w:t>[37]</w:t>
            </w:r>
          </w:p>
        </w:tc>
      </w:tr>
      <w:tr w:rsidR="008A4E54" w:rsidRPr="008F682B" w:rsidTr="003152D7">
        <w:tc>
          <w:tcPr>
            <w:tcW w:w="1418" w:type="dxa"/>
            <w:vMerge/>
          </w:tcPr>
          <w:p w:rsidR="008A4E54" w:rsidRPr="006A2231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1701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4T1 (мыши)</w:t>
            </w:r>
          </w:p>
          <w:p w:rsidR="003152D7" w:rsidRPr="006A2231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4T1 (</w:t>
            </w: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mice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)</w:t>
            </w:r>
          </w:p>
        </w:tc>
        <w:tc>
          <w:tcPr>
            <w:tcW w:w="2126" w:type="dxa"/>
          </w:tcPr>
          <w:p w:rsidR="008A4E54" w:rsidRPr="006A2231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MCT4</w:t>
            </w:r>
          </w:p>
        </w:tc>
        <w:tc>
          <w:tcPr>
            <w:tcW w:w="2552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Перепрограммирование макрофагов в М1, снижение MDSC, опухолевая инфильтрация CD8⁺ T-клеток</w:t>
            </w:r>
          </w:p>
          <w:p w:rsidR="003152D7" w:rsidRPr="003152D7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t>Macrophage reprogramming to M1, MDSC reduction, tumor infiltration of CD8⁺ T cells</w:t>
            </w:r>
          </w:p>
        </w:tc>
        <w:tc>
          <w:tcPr>
            <w:tcW w:w="2268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Подавление роста первичной опухоли и метастазов в легкие</w:t>
            </w:r>
          </w:p>
          <w:p w:rsidR="003152D7" w:rsidRPr="003152D7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t>Suppression of primary tumor growth and metastases to the lungs</w:t>
            </w:r>
          </w:p>
        </w:tc>
        <w:tc>
          <w:tcPr>
            <w:tcW w:w="1134" w:type="dxa"/>
          </w:tcPr>
          <w:p w:rsidR="008A4E54" w:rsidRPr="008F682B" w:rsidRDefault="008A4E54" w:rsidP="00540EDA">
            <w:pPr>
              <w:jc w:val="both"/>
              <w:rPr>
                <w:rFonts w:ascii="Times New Roman" w:hAnsi="Times New Roman" w:cs="Times New Roman"/>
                <w:color w:val="404040"/>
                <w:shd w:val="clear" w:color="auto" w:fill="FFFFFF"/>
              </w:rPr>
            </w:pPr>
            <w:r w:rsidRPr="008F682B">
              <w:rPr>
                <w:rFonts w:ascii="Times New Roman" w:hAnsi="Times New Roman" w:cs="Times New Roman"/>
                <w:color w:val="404040"/>
                <w:shd w:val="clear" w:color="auto" w:fill="FFFFFF"/>
              </w:rPr>
              <w:t>[51]</w:t>
            </w:r>
          </w:p>
        </w:tc>
      </w:tr>
      <w:tr w:rsidR="008A4E54" w:rsidRPr="008F682B" w:rsidTr="003152D7">
        <w:tc>
          <w:tcPr>
            <w:tcW w:w="1418" w:type="dxa"/>
            <w:vMerge/>
          </w:tcPr>
          <w:p w:rsidR="008A4E54" w:rsidRPr="006A2231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1701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MDA-MB-231 (</w:t>
            </w:r>
            <w:r w:rsidRPr="006A2231">
              <w:rPr>
                <w:rFonts w:ascii="Times New Roman" w:hAnsi="Times New Roman" w:cs="Times New Roman"/>
                <w:i/>
                <w:color w:val="000000" w:themeColor="text1"/>
                <w:shd w:val="clear" w:color="auto" w:fill="FFFFFF"/>
                <w:lang w:val="en-US"/>
              </w:rPr>
              <w:t>in vitro</w:t>
            </w: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/</w:t>
            </w: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мыши</w:t>
            </w: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)</w:t>
            </w:r>
          </w:p>
          <w:p w:rsidR="003152D7" w:rsidRPr="006A2231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MDA-MB-231 (in vitro/mice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)</w:t>
            </w:r>
          </w:p>
        </w:tc>
        <w:tc>
          <w:tcPr>
            <w:tcW w:w="2126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proofErr w:type="spellStart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Wnt</w:t>
            </w:r>
            <w:proofErr w:type="spellEnd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/β-</w:t>
            </w:r>
            <w:proofErr w:type="spellStart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катенин</w:t>
            </w:r>
            <w:proofErr w:type="spellEnd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, FZD7</w:t>
            </w:r>
          </w:p>
          <w:p w:rsidR="003152D7" w:rsidRPr="006A2231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t>Wnt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t>/β-catenin, FZD7</w:t>
            </w:r>
          </w:p>
        </w:tc>
        <w:tc>
          <w:tcPr>
            <w:tcW w:w="2552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Ингибирование </w:t>
            </w:r>
            <w:proofErr w:type="spellStart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Survivin</w:t>
            </w:r>
            <w:proofErr w:type="spellEnd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, MDR-1; повышение чувствительности к </w:t>
            </w:r>
            <w:proofErr w:type="spellStart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доксорубицину</w:t>
            </w:r>
            <w:proofErr w:type="spellEnd"/>
          </w:p>
          <w:p w:rsidR="003152D7" w:rsidRPr="003152D7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Inhibition of </w:t>
            </w: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t>Survivin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t>, MDR-1; increased sensitivity to doxorubicin</w:t>
            </w:r>
          </w:p>
        </w:tc>
        <w:tc>
          <w:tcPr>
            <w:tcW w:w="2268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Снижение миграции (58%) и метаболизма (30%), гибель клеток (50%)</w:t>
            </w:r>
          </w:p>
          <w:p w:rsidR="003152D7" w:rsidRPr="003152D7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t>Decreased migration (58%) and metabolism (30%), cell death (50%)</w:t>
            </w:r>
          </w:p>
        </w:tc>
        <w:tc>
          <w:tcPr>
            <w:tcW w:w="1134" w:type="dxa"/>
          </w:tcPr>
          <w:p w:rsidR="008A4E54" w:rsidRPr="008F682B" w:rsidRDefault="008A4E54" w:rsidP="00540EDA">
            <w:pPr>
              <w:jc w:val="both"/>
              <w:rPr>
                <w:rFonts w:ascii="Times New Roman" w:hAnsi="Times New Roman" w:cs="Times New Roman"/>
                <w:color w:val="404040"/>
                <w:shd w:val="clear" w:color="auto" w:fill="FFFFFF"/>
              </w:rPr>
            </w:pPr>
            <w:r w:rsidRPr="008F682B">
              <w:rPr>
                <w:rFonts w:ascii="Times New Roman" w:hAnsi="Times New Roman" w:cs="Times New Roman"/>
                <w:color w:val="404040"/>
                <w:shd w:val="clear" w:color="auto" w:fill="FFFFFF"/>
              </w:rPr>
              <w:t>[53]</w:t>
            </w:r>
          </w:p>
        </w:tc>
      </w:tr>
      <w:tr w:rsidR="008A4E54" w:rsidRPr="008F682B" w:rsidTr="003152D7">
        <w:tc>
          <w:tcPr>
            <w:tcW w:w="1418" w:type="dxa"/>
            <w:vMerge w:val="restart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Меланома</w:t>
            </w:r>
          </w:p>
          <w:p w:rsidR="003152D7" w:rsidRPr="006A2231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Melanoma</w:t>
            </w:r>
            <w:proofErr w:type="spellEnd"/>
          </w:p>
        </w:tc>
        <w:tc>
          <w:tcPr>
            <w:tcW w:w="1701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B16F10 (мыши)</w:t>
            </w:r>
          </w:p>
          <w:p w:rsidR="003152D7" w:rsidRPr="006A2231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</w:rPr>
              <w:t>B16F10 (</w:t>
            </w: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mice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2126" w:type="dxa"/>
          </w:tcPr>
          <w:p w:rsidR="008A4E54" w:rsidRPr="006A2231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mTOR</w:t>
            </w:r>
            <w:proofErr w:type="spellEnd"/>
          </w:p>
        </w:tc>
        <w:tc>
          <w:tcPr>
            <w:tcW w:w="2552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Снижение IL-10, TGF-β; активация NK-клеток (самки) или Th1 (самцы)</w:t>
            </w:r>
          </w:p>
          <w:p w:rsidR="003152D7" w:rsidRPr="003152D7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t>Decreased IL-10, TGF-</w:t>
            </w:r>
            <w:r w:rsidRPr="003152D7">
              <w:rPr>
                <w:rFonts w:ascii="Times New Roman" w:hAnsi="Times New Roman" w:cs="Times New Roman"/>
                <w:color w:val="000000" w:themeColor="text1"/>
              </w:rPr>
              <w:t>β</w:t>
            </w:r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t>; activation of NK cells (females) or Th1 (males)</w:t>
            </w:r>
          </w:p>
        </w:tc>
        <w:tc>
          <w:tcPr>
            <w:tcW w:w="2268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Снижение объема опухоли на 42% (самцы), 100% выживаемость (самки)</w:t>
            </w:r>
          </w:p>
          <w:p w:rsidR="003152D7" w:rsidRPr="003152D7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t>42% tumor volume reduction (males), 100% survival (females)</w:t>
            </w:r>
          </w:p>
        </w:tc>
        <w:tc>
          <w:tcPr>
            <w:tcW w:w="1134" w:type="dxa"/>
          </w:tcPr>
          <w:p w:rsidR="008A4E54" w:rsidRPr="008F682B" w:rsidRDefault="008A4E54" w:rsidP="00540EDA">
            <w:pPr>
              <w:jc w:val="both"/>
              <w:rPr>
                <w:rFonts w:ascii="Times New Roman" w:hAnsi="Times New Roman" w:cs="Times New Roman"/>
                <w:color w:val="404040"/>
                <w:shd w:val="clear" w:color="auto" w:fill="FFFFFF"/>
              </w:rPr>
            </w:pPr>
            <w:r w:rsidRPr="008F682B">
              <w:rPr>
                <w:rFonts w:ascii="Times New Roman" w:hAnsi="Times New Roman" w:cs="Times New Roman"/>
                <w:color w:val="404040"/>
                <w:shd w:val="clear" w:color="auto" w:fill="FFFFFF"/>
              </w:rPr>
              <w:t>[35]</w:t>
            </w:r>
          </w:p>
        </w:tc>
      </w:tr>
      <w:tr w:rsidR="008A4E54" w:rsidRPr="008F682B" w:rsidTr="003152D7">
        <w:tc>
          <w:tcPr>
            <w:tcW w:w="1418" w:type="dxa"/>
            <w:vMerge/>
          </w:tcPr>
          <w:p w:rsidR="008A4E54" w:rsidRPr="006A2231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1701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B16 (мыши)</w:t>
            </w:r>
          </w:p>
          <w:p w:rsidR="003152D7" w:rsidRPr="006A2231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</w:rPr>
              <w:t>B16 (</w:t>
            </w: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mice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2126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</w:rPr>
              <w:t>Использование иммуностимулирующей миРНК</w:t>
            </w:r>
          </w:p>
          <w:p w:rsidR="003152D7" w:rsidRPr="006A2231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Use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of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immunostimulatory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</w:rPr>
              <w:t xml:space="preserve"> siRNA</w:t>
            </w:r>
          </w:p>
        </w:tc>
        <w:tc>
          <w:tcPr>
            <w:tcW w:w="2552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30-кратное повышение IFN-α</w:t>
            </w:r>
          </w:p>
          <w:p w:rsidR="003152D7" w:rsidRPr="003152D7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t>30-fold increase in IFN-</w:t>
            </w:r>
            <w:r w:rsidRPr="003152D7">
              <w:rPr>
                <w:rFonts w:ascii="Times New Roman" w:hAnsi="Times New Roman" w:cs="Times New Roman"/>
                <w:color w:val="000000" w:themeColor="text1"/>
              </w:rPr>
              <w:t>α</w:t>
            </w:r>
          </w:p>
        </w:tc>
        <w:tc>
          <w:tcPr>
            <w:tcW w:w="2268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Снижение объема опухоли (×5), уменьшение </w:t>
            </w:r>
            <w:proofErr w:type="spellStart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количестваметастазов</w:t>
            </w:r>
            <w:proofErr w:type="spellEnd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(×2-3)</w:t>
            </w:r>
          </w:p>
          <w:p w:rsidR="003152D7" w:rsidRPr="003152D7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t>Reduction in tumor volume (×5), reduction in the number of metastases (×2-3)</w:t>
            </w:r>
          </w:p>
        </w:tc>
        <w:tc>
          <w:tcPr>
            <w:tcW w:w="1134" w:type="dxa"/>
          </w:tcPr>
          <w:p w:rsidR="008A4E54" w:rsidRPr="008F682B" w:rsidRDefault="008A4E54" w:rsidP="00540EDA">
            <w:pPr>
              <w:jc w:val="both"/>
              <w:rPr>
                <w:rFonts w:ascii="Times New Roman" w:hAnsi="Times New Roman" w:cs="Times New Roman"/>
                <w:color w:val="404040"/>
                <w:shd w:val="clear" w:color="auto" w:fill="FFFFFF"/>
              </w:rPr>
            </w:pPr>
            <w:r w:rsidRPr="008F682B">
              <w:rPr>
                <w:rFonts w:ascii="Times New Roman" w:hAnsi="Times New Roman" w:cs="Times New Roman"/>
                <w:color w:val="404040"/>
                <w:shd w:val="clear" w:color="auto" w:fill="FFFFFF"/>
              </w:rPr>
              <w:t>[50]</w:t>
            </w:r>
          </w:p>
        </w:tc>
      </w:tr>
      <w:tr w:rsidR="008A4E54" w:rsidRPr="008F682B" w:rsidTr="003152D7">
        <w:tc>
          <w:tcPr>
            <w:tcW w:w="1418" w:type="dxa"/>
            <w:vMerge w:val="restart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Рак желудочно-кишечного тракта</w:t>
            </w:r>
          </w:p>
          <w:p w:rsidR="003152D7" w:rsidRPr="006A2231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Gastrointestinal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cancer</w:t>
            </w:r>
            <w:proofErr w:type="spellEnd"/>
          </w:p>
        </w:tc>
        <w:tc>
          <w:tcPr>
            <w:tcW w:w="1701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lastRenderedPageBreak/>
              <w:t>SGC-7901 (</w:t>
            </w: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рак</w:t>
            </w: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желудка</w:t>
            </w: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  <w:t>, in vitro)</w:t>
            </w:r>
          </w:p>
          <w:p w:rsidR="003152D7" w:rsidRPr="006A2231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SGC-7901 (gastric cancer, in vitro)</w:t>
            </w:r>
          </w:p>
        </w:tc>
        <w:tc>
          <w:tcPr>
            <w:tcW w:w="2126" w:type="dxa"/>
          </w:tcPr>
          <w:p w:rsidR="008A4E54" w:rsidRPr="006A2231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IL-22R1/PI3K-AKT</w:t>
            </w:r>
          </w:p>
        </w:tc>
        <w:tc>
          <w:tcPr>
            <w:tcW w:w="2552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Нарушение </w:t>
            </w:r>
            <w:proofErr w:type="spellStart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сигналинга</w:t>
            </w:r>
            <w:proofErr w:type="spellEnd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IL-22 → снижение воспалительной активности</w:t>
            </w:r>
          </w:p>
          <w:p w:rsidR="003152D7" w:rsidRPr="003152D7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Disruption of IL-22 signaling → decreased inflammatory activity</w:t>
            </w:r>
          </w:p>
        </w:tc>
        <w:tc>
          <w:tcPr>
            <w:tcW w:w="2268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lastRenderedPageBreak/>
              <w:t>Снижение миграции и инвазивной активности опухолевых клеток</w:t>
            </w:r>
          </w:p>
          <w:p w:rsidR="003152D7" w:rsidRPr="003152D7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Reduction of migration and invasive activity of tumor cells</w:t>
            </w:r>
          </w:p>
        </w:tc>
        <w:tc>
          <w:tcPr>
            <w:tcW w:w="1134" w:type="dxa"/>
          </w:tcPr>
          <w:p w:rsidR="008A4E54" w:rsidRPr="008F682B" w:rsidRDefault="008A4E54" w:rsidP="00540EDA">
            <w:pPr>
              <w:jc w:val="both"/>
              <w:rPr>
                <w:rFonts w:ascii="Times New Roman" w:hAnsi="Times New Roman" w:cs="Times New Roman"/>
                <w:color w:val="404040"/>
                <w:shd w:val="clear" w:color="auto" w:fill="FFFFFF"/>
              </w:rPr>
            </w:pPr>
            <w:r w:rsidRPr="008F682B">
              <w:rPr>
                <w:rFonts w:ascii="Times New Roman" w:hAnsi="Times New Roman" w:cs="Times New Roman"/>
                <w:color w:val="404040"/>
                <w:shd w:val="clear" w:color="auto" w:fill="FFFFFF"/>
              </w:rPr>
              <w:lastRenderedPageBreak/>
              <w:t>[45]</w:t>
            </w:r>
          </w:p>
        </w:tc>
      </w:tr>
      <w:tr w:rsidR="008A4E54" w:rsidRPr="008F682B" w:rsidTr="003152D7">
        <w:tc>
          <w:tcPr>
            <w:tcW w:w="1418" w:type="dxa"/>
            <w:vMerge/>
          </w:tcPr>
          <w:p w:rsidR="008A4E54" w:rsidRPr="006A2231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1701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MC38 (</w:t>
            </w:r>
            <w:proofErr w:type="spellStart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колоректальный</w:t>
            </w:r>
            <w:proofErr w:type="spellEnd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рак, мыши)</w:t>
            </w:r>
          </w:p>
          <w:p w:rsidR="003152D7" w:rsidRPr="006A2231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t>MC38 (colorectal cancer, mice)</w:t>
            </w:r>
          </w:p>
        </w:tc>
        <w:tc>
          <w:tcPr>
            <w:tcW w:w="2126" w:type="dxa"/>
          </w:tcPr>
          <w:p w:rsidR="008A4E54" w:rsidRPr="006A2231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PD-L1</w:t>
            </w:r>
          </w:p>
        </w:tc>
        <w:tc>
          <w:tcPr>
            <w:tcW w:w="2552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Повышение CD80/CD86, TNF-α, IL-6; инфильтрация CD8⁺ T-клеток (×2)</w:t>
            </w:r>
          </w:p>
          <w:p w:rsidR="003152D7" w:rsidRPr="003152D7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t>Increased CD80/CD86, TNF-α, IL-6; CD8⁺ T cell infiltration (×2)</w:t>
            </w:r>
          </w:p>
        </w:tc>
        <w:tc>
          <w:tcPr>
            <w:tcW w:w="2268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Замедление роста опухоли</w:t>
            </w:r>
          </w:p>
          <w:p w:rsidR="003152D7" w:rsidRPr="006A2231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Slowing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down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tumor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growth</w:t>
            </w:r>
            <w:proofErr w:type="spellEnd"/>
          </w:p>
        </w:tc>
        <w:tc>
          <w:tcPr>
            <w:tcW w:w="1134" w:type="dxa"/>
          </w:tcPr>
          <w:p w:rsidR="008A4E54" w:rsidRPr="008F682B" w:rsidRDefault="008A4E54" w:rsidP="00540EDA">
            <w:pPr>
              <w:jc w:val="both"/>
              <w:rPr>
                <w:rFonts w:ascii="Times New Roman" w:hAnsi="Times New Roman" w:cs="Times New Roman"/>
                <w:color w:val="404040"/>
                <w:shd w:val="clear" w:color="auto" w:fill="FFFFFF"/>
              </w:rPr>
            </w:pPr>
            <w:r w:rsidRPr="008F682B">
              <w:rPr>
                <w:rFonts w:ascii="Times New Roman" w:hAnsi="Times New Roman" w:cs="Times New Roman"/>
                <w:color w:val="404040"/>
                <w:shd w:val="clear" w:color="auto" w:fill="FFFFFF"/>
              </w:rPr>
              <w:t>[46]</w:t>
            </w:r>
          </w:p>
        </w:tc>
      </w:tr>
      <w:tr w:rsidR="008A4E54" w:rsidRPr="008F682B" w:rsidTr="003152D7">
        <w:tc>
          <w:tcPr>
            <w:tcW w:w="1418" w:type="dxa"/>
            <w:vMerge/>
          </w:tcPr>
          <w:p w:rsidR="008A4E54" w:rsidRPr="006A2231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1701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proofErr w:type="spellStart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Дуктальная</w:t>
            </w:r>
            <w:proofErr w:type="spellEnd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карцинома (</w:t>
            </w:r>
            <w:proofErr w:type="spellStart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in</w:t>
            </w:r>
            <w:proofErr w:type="spellEnd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vitro</w:t>
            </w:r>
            <w:proofErr w:type="spellEnd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)</w:t>
            </w:r>
          </w:p>
          <w:p w:rsidR="003152D7" w:rsidRPr="006A2231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Ductal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carcinoma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</w:rPr>
              <w:t xml:space="preserve"> (</w:t>
            </w: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in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vitro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2126" w:type="dxa"/>
          </w:tcPr>
          <w:p w:rsidR="008A4E54" w:rsidRPr="006A2231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PD-L1</w:t>
            </w:r>
          </w:p>
        </w:tc>
        <w:tc>
          <w:tcPr>
            <w:tcW w:w="2552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Снижение PD-L1, повышение IL-2</w:t>
            </w:r>
          </w:p>
          <w:p w:rsidR="003152D7" w:rsidRPr="003152D7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t>Decreased PD-L1, increased IL-2</w:t>
            </w:r>
          </w:p>
        </w:tc>
        <w:tc>
          <w:tcPr>
            <w:tcW w:w="2268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Уменьшение </w:t>
            </w:r>
            <w:proofErr w:type="spellStart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иммуносупрессивной</w:t>
            </w:r>
            <w:proofErr w:type="spellEnd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активности опухолевого микроокружения</w:t>
            </w:r>
          </w:p>
          <w:p w:rsidR="003152D7" w:rsidRPr="003152D7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t>Reduction of the immunosuppressive activity of the tumor microenvironment</w:t>
            </w:r>
          </w:p>
        </w:tc>
        <w:tc>
          <w:tcPr>
            <w:tcW w:w="1134" w:type="dxa"/>
          </w:tcPr>
          <w:p w:rsidR="008A4E54" w:rsidRPr="008F682B" w:rsidRDefault="008A4E54" w:rsidP="00540EDA">
            <w:pPr>
              <w:jc w:val="both"/>
              <w:rPr>
                <w:rFonts w:ascii="Times New Roman" w:hAnsi="Times New Roman" w:cs="Times New Roman"/>
                <w:color w:val="404040"/>
                <w:shd w:val="clear" w:color="auto" w:fill="FFFFFF"/>
              </w:rPr>
            </w:pPr>
            <w:r w:rsidRPr="008F682B">
              <w:rPr>
                <w:rFonts w:ascii="Times New Roman" w:hAnsi="Times New Roman" w:cs="Times New Roman"/>
                <w:color w:val="404040"/>
                <w:shd w:val="clear" w:color="auto" w:fill="FFFFFF"/>
              </w:rPr>
              <w:t>[46]</w:t>
            </w:r>
          </w:p>
        </w:tc>
      </w:tr>
      <w:tr w:rsidR="008A4E54" w:rsidRPr="008F682B" w:rsidTr="003152D7">
        <w:tc>
          <w:tcPr>
            <w:tcW w:w="1418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Опухоли крови</w:t>
            </w:r>
          </w:p>
          <w:p w:rsidR="003152D7" w:rsidRPr="006A2231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Blood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tumors</w:t>
            </w:r>
            <w:proofErr w:type="spellEnd"/>
          </w:p>
        </w:tc>
        <w:tc>
          <w:tcPr>
            <w:tcW w:w="1701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A20 (</w:t>
            </w:r>
            <w:proofErr w:type="spellStart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лимфома</w:t>
            </w:r>
            <w:proofErr w:type="spellEnd"/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, мыши)</w:t>
            </w:r>
          </w:p>
          <w:p w:rsidR="003152D7" w:rsidRPr="006A2231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</w:rPr>
              <w:t>A20 (</w:t>
            </w: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lymphoma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3152D7">
              <w:rPr>
                <w:rFonts w:ascii="Times New Roman" w:hAnsi="Times New Roman" w:cs="Times New Roman"/>
                <w:color w:val="000000" w:themeColor="text1"/>
              </w:rPr>
              <w:t>mice</w:t>
            </w:r>
            <w:proofErr w:type="spellEnd"/>
            <w:r w:rsidRPr="003152D7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2126" w:type="dxa"/>
          </w:tcPr>
          <w:p w:rsidR="008A4E54" w:rsidRPr="006A2231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lang w:val="en-US"/>
              </w:rPr>
              <w:t>IL-10</w:t>
            </w:r>
          </w:p>
        </w:tc>
        <w:tc>
          <w:tcPr>
            <w:tcW w:w="2552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Снижение IL-10, смещение баланса Th1/Th2 в пользу Th1</w:t>
            </w:r>
          </w:p>
          <w:p w:rsidR="003152D7" w:rsidRPr="003152D7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t>Decreased IL-10, shift in Th1/Th2 balance in favor of Th1</w:t>
            </w:r>
          </w:p>
        </w:tc>
        <w:tc>
          <w:tcPr>
            <w:tcW w:w="2268" w:type="dxa"/>
          </w:tcPr>
          <w:p w:rsidR="008A4E54" w:rsidRDefault="008A4E54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6A2231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Увеличение выживаемости обработанных мышей на 10 дней по сравнению с контрольной группой</w:t>
            </w:r>
          </w:p>
          <w:p w:rsidR="003152D7" w:rsidRPr="003152D7" w:rsidRDefault="003152D7" w:rsidP="00540EDA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3152D7">
              <w:rPr>
                <w:rFonts w:ascii="Times New Roman" w:hAnsi="Times New Roman" w:cs="Times New Roman"/>
                <w:color w:val="000000" w:themeColor="text1"/>
                <w:lang w:val="en-US"/>
              </w:rPr>
              <w:t>Increased survival of treated mice by 10 days compared to the control group</w:t>
            </w:r>
            <w:bookmarkStart w:id="0" w:name="_GoBack"/>
            <w:bookmarkEnd w:id="0"/>
          </w:p>
        </w:tc>
        <w:tc>
          <w:tcPr>
            <w:tcW w:w="1134" w:type="dxa"/>
          </w:tcPr>
          <w:p w:rsidR="008A4E54" w:rsidRPr="008F682B" w:rsidRDefault="008A4E54" w:rsidP="00540EDA">
            <w:pPr>
              <w:jc w:val="both"/>
              <w:rPr>
                <w:rFonts w:ascii="Times New Roman" w:hAnsi="Times New Roman" w:cs="Times New Roman"/>
                <w:color w:val="404040"/>
                <w:shd w:val="clear" w:color="auto" w:fill="FFFFFF"/>
              </w:rPr>
            </w:pPr>
            <w:r w:rsidRPr="008F682B">
              <w:rPr>
                <w:rFonts w:ascii="Times New Roman" w:hAnsi="Times New Roman" w:cs="Times New Roman"/>
                <w:color w:val="404040"/>
                <w:shd w:val="clear" w:color="auto" w:fill="FFFFFF"/>
              </w:rPr>
              <w:t>[34]</w:t>
            </w:r>
          </w:p>
        </w:tc>
      </w:tr>
    </w:tbl>
    <w:p w:rsidR="00641952" w:rsidRDefault="00641952"/>
    <w:sectPr w:rsidR="00641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C4C"/>
    <w:rsid w:val="003152D7"/>
    <w:rsid w:val="00641952"/>
    <w:rsid w:val="008A4E54"/>
    <w:rsid w:val="00CB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C051E3-5E32-4C7C-8A3B-06BFEC67A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4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496</Words>
  <Characters>2832</Characters>
  <Application>Microsoft Office Word</Application>
  <DocSecurity>0</DocSecurity>
  <Lines>23</Lines>
  <Paragraphs>6</Paragraphs>
  <ScaleCrop>false</ScaleCrop>
  <Company>HP</Company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</cp:revision>
  <dcterms:created xsi:type="dcterms:W3CDTF">2025-05-19T13:22:00Z</dcterms:created>
  <dcterms:modified xsi:type="dcterms:W3CDTF">2025-06-19T13:46:00Z</dcterms:modified>
</cp:coreProperties>
</file>